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800C3" w14:textId="77777777" w:rsidR="00674757" w:rsidRDefault="00623AED">
      <w:pPr>
        <w:spacing w:line="360" w:lineRule="auto"/>
        <w:jc w:val="both"/>
        <w:rPr>
          <w:rFonts w:ascii="Calibri" w:eastAsia="Calibri" w:hAnsi="Calibri" w:cs="Calibri"/>
          <w:b/>
          <w:color w:val="00000A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141D9B8B" wp14:editId="132667E7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1085850" cy="781050"/>
            <wp:effectExtent l="0" t="0" r="0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1F408" w14:textId="77777777" w:rsidR="00A53269" w:rsidRDefault="00A53269">
      <w:pPr>
        <w:spacing w:line="360" w:lineRule="auto"/>
        <w:jc w:val="both"/>
        <w:rPr>
          <w:rFonts w:ascii="Calibri" w:eastAsia="Calibri" w:hAnsi="Calibri" w:cs="Calibri"/>
          <w:b/>
          <w:color w:val="00000A"/>
        </w:rPr>
      </w:pPr>
    </w:p>
    <w:p w14:paraId="508BC3C7" w14:textId="77777777" w:rsidR="00674757" w:rsidRDefault="00674757">
      <w:pPr>
        <w:spacing w:line="360" w:lineRule="auto"/>
        <w:jc w:val="both"/>
        <w:rPr>
          <w:rFonts w:ascii="Calibri" w:eastAsia="Calibri" w:hAnsi="Calibri" w:cs="Calibri"/>
          <w:b/>
          <w:color w:val="00000A"/>
        </w:rPr>
      </w:pPr>
    </w:p>
    <w:p w14:paraId="385D6611" w14:textId="77777777" w:rsidR="00674757" w:rsidRDefault="00623AED">
      <w:pPr>
        <w:spacing w:line="360" w:lineRule="auto"/>
        <w:jc w:val="both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 xml:space="preserve">Richiesta adattamenti per la Prova d’ammissione in </w:t>
      </w:r>
      <w:r>
        <w:rPr>
          <w:rFonts w:ascii="Calibri" w:eastAsia="Calibri" w:hAnsi="Calibri" w:cs="Calibri"/>
          <w:color w:val="00000A"/>
        </w:rPr>
        <w:t>_________________________________</w:t>
      </w:r>
    </w:p>
    <w:p w14:paraId="72217AD5" w14:textId="77777777" w:rsidR="00674757" w:rsidRDefault="00623AED">
      <w:pPr>
        <w:spacing w:line="360" w:lineRule="auto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color w:val="00000A"/>
        </w:rPr>
        <w:t>Candidato: __________________________________________________________________</w:t>
      </w:r>
    </w:p>
    <w:p w14:paraId="40BAE492" w14:textId="77777777" w:rsidR="00674757" w:rsidRDefault="00623AED">
      <w:pPr>
        <w:spacing w:line="360" w:lineRule="auto"/>
        <w:jc w:val="both"/>
        <w:rPr>
          <w:rFonts w:ascii="Calibri" w:eastAsia="Calibri" w:hAnsi="Calibri" w:cs="Calibri"/>
          <w:b/>
          <w:color w:val="00000A"/>
          <w:u w:val="single"/>
        </w:rPr>
      </w:pPr>
      <w:r>
        <w:rPr>
          <w:rFonts w:ascii="Calibri" w:eastAsia="Calibri" w:hAnsi="Calibri" w:cs="Calibri"/>
          <w:b/>
          <w:color w:val="00000A"/>
        </w:rPr>
        <w:t xml:space="preserve">RICHIESTE PER PROVE D’AMMISSIONE </w:t>
      </w:r>
      <w:r>
        <w:rPr>
          <w:rFonts w:ascii="Calibri" w:eastAsia="Calibri" w:hAnsi="Calibri" w:cs="Calibri"/>
          <w:b/>
          <w:color w:val="00000A"/>
          <w:u w:val="single"/>
        </w:rPr>
        <w:t>ORALI</w:t>
      </w:r>
    </w:p>
    <w:p w14:paraId="4FC38A61" w14:textId="77777777" w:rsidR="00FD5708" w:rsidRDefault="00FD5708" w:rsidP="00FD5708">
      <w:pPr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b/>
          <w:color w:val="00000A"/>
        </w:rPr>
        <w:t>Tempo aggiuntivo del 50% (per candidati con Invalidità civile e/o handicap ex Lege 104)</w:t>
      </w:r>
    </w:p>
    <w:p w14:paraId="1BA08408" w14:textId="77777777" w:rsidR="00FD5708" w:rsidRDefault="00FD5708" w:rsidP="00FD5708">
      <w:pPr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color w:val="00000A"/>
        </w:rPr>
      </w:pPr>
      <w:r>
        <w:rPr>
          <w:rFonts w:ascii="Calibri" w:eastAsia="Calibri" w:hAnsi="Calibri" w:cs="Calibri"/>
          <w:b/>
          <w:color w:val="00000A"/>
        </w:rPr>
        <w:t xml:space="preserve">Tempo aggiuntivo del 30% (per candidati con DSA, </w:t>
      </w:r>
      <w:r>
        <w:rPr>
          <w:rFonts w:ascii="Calibri" w:eastAsia="Calibri" w:hAnsi="Calibri" w:cs="Calibri"/>
          <w:b/>
        </w:rPr>
        <w:t>altri disturbi evolutivi specifici</w:t>
      </w:r>
      <w:r>
        <w:rPr>
          <w:rFonts w:ascii="Calibri" w:eastAsia="Calibri" w:hAnsi="Calibri" w:cs="Calibri"/>
          <w:b/>
          <w:color w:val="00000A"/>
        </w:rPr>
        <w:t>, patologie)</w:t>
      </w:r>
    </w:p>
    <w:p w14:paraId="09C0A529" w14:textId="77777777" w:rsidR="00674757" w:rsidRDefault="00623AED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Domande in forma scritta durante il colloquio per candidati con disabilità uditiva;</w:t>
      </w:r>
    </w:p>
    <w:p w14:paraId="3E8CD057" w14:textId="77777777" w:rsidR="00674757" w:rsidRDefault="00623AED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 xml:space="preserve">Altri adattamenti coerenti con le specifiche difficoltà certificate o con bisogni connessi alla situazione di salute. (Specificare gli adattamenti necessari) </w:t>
      </w:r>
    </w:p>
    <w:p w14:paraId="3B216728" w14:textId="77777777" w:rsidR="00674757" w:rsidRDefault="00623AED">
      <w:pPr>
        <w:spacing w:line="360" w:lineRule="auto"/>
        <w:ind w:left="720"/>
        <w:jc w:val="both"/>
        <w:rPr>
          <w:rFonts w:ascii="Calibri" w:eastAsia="Calibri" w:hAnsi="Calibri" w:cs="Calibri"/>
          <w:b/>
          <w:color w:val="00000A"/>
          <w:u w:val="single"/>
        </w:rPr>
      </w:pPr>
      <w:r>
        <w:rPr>
          <w:rFonts w:ascii="Calibri" w:eastAsia="Calibri" w:hAnsi="Calibri" w:cs="Calibri"/>
          <w:b/>
          <w:color w:val="00000A"/>
        </w:rPr>
        <w:t>……………………………………………………………………………………………………………………………………………………..</w:t>
      </w:r>
    </w:p>
    <w:p w14:paraId="0B7F434D" w14:textId="77777777" w:rsidR="00674757" w:rsidRDefault="00623AED">
      <w:pPr>
        <w:numPr>
          <w:ilvl w:val="0"/>
          <w:numId w:val="4"/>
        </w:numPr>
        <w:jc w:val="both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NON possono essere concessi: dizionario e/o vocabolario, formulari, mappe concettuali, tavola periodica degli elementi, altro dispositivo oltre quello utilizzato per la prova.</w:t>
      </w:r>
    </w:p>
    <w:p w14:paraId="2C458550" w14:textId="77777777" w:rsidR="00674757" w:rsidRDefault="00623AED">
      <w:pPr>
        <w:numPr>
          <w:ilvl w:val="0"/>
          <w:numId w:val="4"/>
        </w:numPr>
        <w:jc w:val="both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 xml:space="preserve">Qualora per esigenze organizzative e/o disposizioni cogenti non sia possibile garantire l’adattamento richiesto sarà definita una misura alternativa di uguale valore compensativo. </w:t>
      </w:r>
    </w:p>
    <w:p w14:paraId="744C7440" w14:textId="77777777" w:rsidR="00674757" w:rsidRPr="00220474" w:rsidRDefault="00623AED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220474">
        <w:rPr>
          <w:rFonts w:ascii="Calibri" w:eastAsia="Calibri" w:hAnsi="Calibri" w:cs="Calibri"/>
          <w:b/>
          <w:color w:val="00000A"/>
          <w:sz w:val="20"/>
          <w:szCs w:val="20"/>
        </w:rPr>
        <w:t xml:space="preserve">ATTENZIONE: NELLA PROCEDURA ONLINE DEVONO ESSERE ALLEGATI I DOCUMENTI SANITARI CHE ATTESTANO L’ESIGENZA DI ADATTAMENTI - </w:t>
      </w:r>
      <w:r w:rsidRPr="00220474">
        <w:rPr>
          <w:rFonts w:ascii="Calibri" w:eastAsia="Calibri" w:hAnsi="Calibri" w:cs="Calibri"/>
          <w:b/>
          <w:smallCaps/>
          <w:color w:val="00000A"/>
          <w:sz w:val="20"/>
          <w:szCs w:val="20"/>
        </w:rPr>
        <w:t>NON SARANNO PRESE IN CONSIDERAZIONE RICHIESTE PRIVE DI ALLEGATI</w:t>
      </w:r>
    </w:p>
    <w:p w14:paraId="3414B0E4" w14:textId="77777777" w:rsidR="00674757" w:rsidRDefault="00623AED">
      <w:pPr>
        <w:spacing w:line="360" w:lineRule="auto"/>
        <w:jc w:val="both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La documentazione sanitaria deve rientrare in una delle seguenti casistiche:</w:t>
      </w:r>
    </w:p>
    <w:p w14:paraId="18D2EC21" w14:textId="77777777" w:rsidR="00674757" w:rsidRDefault="00623AED">
      <w:pPr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Diagnosi di DSA, in base alla L.170/2010;</w:t>
      </w:r>
    </w:p>
    <w:p w14:paraId="6EB96489" w14:textId="77777777" w:rsidR="00674757" w:rsidRDefault="00623AED">
      <w:pPr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Certificazione di handicap in base alla L.104/92;</w:t>
      </w:r>
    </w:p>
    <w:p w14:paraId="5952BE99" w14:textId="77777777" w:rsidR="00674757" w:rsidRDefault="00623AED">
      <w:pPr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Certificazione di Invalidità civile;</w:t>
      </w:r>
    </w:p>
    <w:p w14:paraId="5666E3E6" w14:textId="77777777" w:rsidR="00674757" w:rsidRDefault="00623AED">
      <w:pPr>
        <w:numPr>
          <w:ilvl w:val="0"/>
          <w:numId w:val="3"/>
        </w:num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Documentazione medica specialistica attestante la presenza di condizioni di salute (fisica e/o psichica) che possano comportare un’inabilità, anche temporanea, allo studio.</w:t>
      </w:r>
      <w:r>
        <w:rPr>
          <w:rFonts w:ascii="Calibri" w:eastAsia="Calibri" w:hAnsi="Calibri" w:cs="Calibri"/>
          <w:color w:val="000000"/>
          <w:vertAlign w:val="superscript"/>
        </w:rPr>
        <w:footnoteReference w:id="1"/>
      </w:r>
      <w:r>
        <w:rPr>
          <w:rFonts w:ascii="Calibri" w:eastAsia="Calibri" w:hAnsi="Calibri" w:cs="Calibri"/>
          <w:color w:val="000000"/>
        </w:rPr>
        <w:t>;</w:t>
      </w:r>
    </w:p>
    <w:p w14:paraId="4441D31C" w14:textId="77777777" w:rsidR="00A53269" w:rsidRDefault="00623AED" w:rsidP="00A53269">
      <w:pPr>
        <w:widowControl w:val="0"/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Documentazione, </w:t>
      </w:r>
      <w:r w:rsidRPr="006776CB">
        <w:rPr>
          <w:rFonts w:ascii="Calibri" w:eastAsia="Calibri" w:hAnsi="Calibri" w:cs="Calibri"/>
        </w:rPr>
        <w:t>rilasciata da uno specialista del SSN,</w:t>
      </w:r>
      <w:r>
        <w:rPr>
          <w:rFonts w:ascii="Calibri" w:eastAsia="Calibri" w:hAnsi="Calibri" w:cs="Calibri"/>
        </w:rPr>
        <w:t xml:space="preserve"> che attesti un altro tipo di disturbo evolutivo specifico che incida sull’apprendimento.</w:t>
      </w:r>
    </w:p>
    <w:p w14:paraId="2C4CA9DF" w14:textId="77777777" w:rsidR="00674757" w:rsidRPr="00FD5708" w:rsidRDefault="00623AED" w:rsidP="00A53269">
      <w:pPr>
        <w:widowControl w:val="0"/>
        <w:spacing w:line="259" w:lineRule="auto"/>
        <w:ind w:left="720"/>
        <w:jc w:val="both"/>
        <w:rPr>
          <w:rFonts w:ascii="Calibri" w:eastAsia="Calibri" w:hAnsi="Calibri" w:cs="Calibri"/>
          <w:sz w:val="20"/>
          <w:szCs w:val="20"/>
        </w:rPr>
      </w:pPr>
      <w:r w:rsidRPr="00FD5708">
        <w:rPr>
          <w:rFonts w:ascii="Calibri" w:eastAsia="Calibri" w:hAnsi="Calibri" w:cs="Calibri"/>
          <w:b/>
          <w:sz w:val="20"/>
          <w:szCs w:val="20"/>
        </w:rPr>
        <w:t>La documentazione deve essere chiara e completa di tutte le informazioni utili a capire le necessità specifiche del candidato.</w:t>
      </w:r>
    </w:p>
    <w:sectPr w:rsidR="00674757" w:rsidRPr="00FD5708">
      <w:headerReference w:type="default" r:id="rId8"/>
      <w:footerReference w:type="default" r:id="rId9"/>
      <w:pgSz w:w="11906" w:h="16838"/>
      <w:pgMar w:top="567" w:right="720" w:bottom="567" w:left="720" w:header="57" w:footer="1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F3F9" w14:textId="77777777" w:rsidR="00BF0DE8" w:rsidRDefault="00BF0DE8">
      <w:r>
        <w:separator/>
      </w:r>
    </w:p>
  </w:endnote>
  <w:endnote w:type="continuationSeparator" w:id="0">
    <w:p w14:paraId="1CA436E7" w14:textId="77777777" w:rsidR="00BF0DE8" w:rsidRDefault="00BF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one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8C51" w14:textId="77777777" w:rsidR="00674757" w:rsidRDefault="00674757">
    <w:pPr>
      <w:jc w:val="center"/>
      <w:rPr>
        <w:rFonts w:ascii="Garamond" w:eastAsia="Garamond" w:hAnsi="Garamond" w:cs="Garamond"/>
        <w:sz w:val="16"/>
        <w:szCs w:val="16"/>
      </w:rPr>
    </w:pPr>
  </w:p>
  <w:p w14:paraId="574AAAF5" w14:textId="77777777" w:rsidR="00674757" w:rsidRDefault="00674757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7FBA" w14:textId="77777777" w:rsidR="00BF0DE8" w:rsidRDefault="00BF0DE8">
      <w:r>
        <w:separator/>
      </w:r>
    </w:p>
  </w:footnote>
  <w:footnote w:type="continuationSeparator" w:id="0">
    <w:p w14:paraId="09C50E0D" w14:textId="77777777" w:rsidR="00BF0DE8" w:rsidRDefault="00BF0DE8">
      <w:r>
        <w:continuationSeparator/>
      </w:r>
    </w:p>
  </w:footnote>
  <w:footnote w:id="1">
    <w:p w14:paraId="54A574EA" w14:textId="77777777" w:rsidR="00674757" w:rsidRDefault="00623AED">
      <w:pP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  <w:sz w:val="18"/>
          <w:szCs w:val="18"/>
        </w:rPr>
        <w:t>Si fa riferimento a condizioni di salute che possono comportare alcune necessità specifiche durante lo svolgimento della prova.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7B14" w14:textId="77777777" w:rsidR="00674757" w:rsidRDefault="00674757">
    <w:pPr>
      <w:pStyle w:val="Titolo3"/>
      <w:numPr>
        <w:ilvl w:val="2"/>
        <w:numId w:val="5"/>
      </w:numPr>
      <w:spacing w:line="216" w:lineRule="auto"/>
      <w:rPr>
        <w:rFonts w:ascii="Garamond" w:eastAsia="Garamond" w:hAnsi="Garamond" w:cs="Garamond"/>
        <w:sz w:val="20"/>
        <w:szCs w:val="20"/>
      </w:rPr>
    </w:pPr>
  </w:p>
  <w:p w14:paraId="6D068242" w14:textId="77777777" w:rsidR="00674757" w:rsidRDefault="00674757">
    <w:pPr>
      <w:pStyle w:val="Titolo3"/>
      <w:numPr>
        <w:ilvl w:val="2"/>
        <w:numId w:val="5"/>
      </w:numPr>
      <w:tabs>
        <w:tab w:val="center" w:pos="4962"/>
      </w:tabs>
      <w:spacing w:line="216" w:lineRule="auto"/>
      <w:rPr>
        <w:rFonts w:ascii="Garamond" w:eastAsia="Garamond" w:hAnsi="Garamond" w:cs="Garamond"/>
        <w:sz w:val="20"/>
        <w:szCs w:val="20"/>
      </w:rPr>
    </w:pPr>
  </w:p>
  <w:p w14:paraId="2DC00F92" w14:textId="77777777" w:rsidR="00674757" w:rsidRDefault="00674757">
    <w:pP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41AF8"/>
    <w:multiLevelType w:val="multilevel"/>
    <w:tmpl w:val="C5D89BDA"/>
    <w:lvl w:ilvl="0">
      <w:start w:val="1"/>
      <w:numFmt w:val="bullet"/>
      <w:lvlText w:val="-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1" w15:restartNumberingAfterBreak="0">
    <w:nsid w:val="3CA30733"/>
    <w:multiLevelType w:val="multilevel"/>
    <w:tmpl w:val="A28C6F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556C5CA6"/>
    <w:multiLevelType w:val="multilevel"/>
    <w:tmpl w:val="1F9A97D0"/>
    <w:lvl w:ilvl="0">
      <w:start w:val="1"/>
      <w:numFmt w:val="bullet"/>
      <w:lvlText w:val="⮚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3" w15:restartNumberingAfterBreak="0">
    <w:nsid w:val="7C226619"/>
    <w:multiLevelType w:val="multilevel"/>
    <w:tmpl w:val="1EE6B128"/>
    <w:lvl w:ilvl="0">
      <w:start w:val="1"/>
      <w:numFmt w:val="bullet"/>
      <w:lvlText w:val="❏"/>
      <w:lvlJc w:val="left"/>
      <w:pPr>
        <w:ind w:left="720" w:hanging="360"/>
      </w:pPr>
      <w:rPr>
        <w:b/>
      </w:rPr>
    </w:lvl>
    <w:lvl w:ilvl="1">
      <w:start w:val="1"/>
      <w:numFmt w:val="bullet"/>
      <w:lvlText w:val="❏"/>
      <w:lvlJc w:val="left"/>
      <w:pPr>
        <w:ind w:left="1440" w:hanging="360"/>
      </w:pPr>
    </w:lvl>
    <w:lvl w:ilvl="2">
      <w:start w:val="1"/>
      <w:numFmt w:val="bullet"/>
      <w:lvlText w:val="❏"/>
      <w:lvlJc w:val="left"/>
      <w:pPr>
        <w:ind w:left="2160" w:hanging="360"/>
      </w:pPr>
    </w:lvl>
    <w:lvl w:ilvl="3">
      <w:start w:val="1"/>
      <w:numFmt w:val="bullet"/>
      <w:lvlText w:val="❏"/>
      <w:lvlJc w:val="left"/>
      <w:pPr>
        <w:ind w:left="2880" w:hanging="360"/>
      </w:pPr>
    </w:lvl>
    <w:lvl w:ilvl="4">
      <w:start w:val="1"/>
      <w:numFmt w:val="bullet"/>
      <w:lvlText w:val="❏"/>
      <w:lvlJc w:val="left"/>
      <w:pPr>
        <w:ind w:left="3600" w:hanging="360"/>
      </w:pPr>
    </w:lvl>
    <w:lvl w:ilvl="5">
      <w:start w:val="1"/>
      <w:numFmt w:val="bullet"/>
      <w:lvlText w:val="❏"/>
      <w:lvlJc w:val="left"/>
      <w:pPr>
        <w:ind w:left="4320" w:hanging="360"/>
      </w:pPr>
    </w:lvl>
    <w:lvl w:ilvl="6">
      <w:start w:val="1"/>
      <w:numFmt w:val="bullet"/>
      <w:lvlText w:val="❏"/>
      <w:lvlJc w:val="left"/>
      <w:pPr>
        <w:ind w:left="5040" w:hanging="360"/>
      </w:pPr>
    </w:lvl>
    <w:lvl w:ilvl="7">
      <w:start w:val="1"/>
      <w:numFmt w:val="bullet"/>
      <w:lvlText w:val="❏"/>
      <w:lvlJc w:val="left"/>
      <w:pPr>
        <w:ind w:left="5760" w:hanging="360"/>
      </w:pPr>
    </w:lvl>
    <w:lvl w:ilvl="8">
      <w:start w:val="1"/>
      <w:numFmt w:val="bullet"/>
      <w:lvlText w:val="❏"/>
      <w:lvlJc w:val="left"/>
      <w:pPr>
        <w:ind w:left="6480" w:hanging="360"/>
      </w:pPr>
    </w:lvl>
  </w:abstractNum>
  <w:abstractNum w:abstractNumId="4" w15:restartNumberingAfterBreak="0">
    <w:nsid w:val="7C826CD6"/>
    <w:multiLevelType w:val="multilevel"/>
    <w:tmpl w:val="5D82A21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990790175">
    <w:abstractNumId w:val="3"/>
  </w:num>
  <w:num w:numId="2" w16cid:durableId="1572303906">
    <w:abstractNumId w:val="4"/>
  </w:num>
  <w:num w:numId="3" w16cid:durableId="864489814">
    <w:abstractNumId w:val="0"/>
  </w:num>
  <w:num w:numId="4" w16cid:durableId="216549772">
    <w:abstractNumId w:val="2"/>
  </w:num>
  <w:num w:numId="5" w16cid:durableId="145964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57"/>
    <w:rsid w:val="000C41CA"/>
    <w:rsid w:val="00220474"/>
    <w:rsid w:val="00593C1C"/>
    <w:rsid w:val="00623AED"/>
    <w:rsid w:val="00674757"/>
    <w:rsid w:val="006776CB"/>
    <w:rsid w:val="00692A46"/>
    <w:rsid w:val="008F5F12"/>
    <w:rsid w:val="009D7AC7"/>
    <w:rsid w:val="00A0107B"/>
    <w:rsid w:val="00A53269"/>
    <w:rsid w:val="00AB4201"/>
    <w:rsid w:val="00BF0DE8"/>
    <w:rsid w:val="00BF54A6"/>
    <w:rsid w:val="00D45196"/>
    <w:rsid w:val="00E23359"/>
    <w:rsid w:val="00EF716A"/>
    <w:rsid w:val="00F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E6B6"/>
  <w15:docId w15:val="{8C39D51C-2F11-4FFC-BD05-E1AF722B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left="432" w:hanging="432"/>
      <w:outlineLvl w:val="0"/>
    </w:pPr>
  </w:style>
  <w:style w:type="paragraph" w:styleId="Titolo2">
    <w:name w:val="heading 2"/>
    <w:basedOn w:val="Normale"/>
    <w:next w:val="Normale"/>
    <w:uiPriority w:val="9"/>
    <w:unhideWhenUsed/>
    <w:qFormat/>
    <w:pPr>
      <w:keepNext/>
      <w:ind w:left="576" w:hanging="576"/>
      <w:outlineLvl w:val="1"/>
    </w:pPr>
    <w:rPr>
      <w:rFonts w:ascii="Coronet" w:eastAsia="Coronet" w:hAnsi="Coronet" w:cs="Coronet"/>
      <w:b/>
      <w:sz w:val="48"/>
      <w:szCs w:val="48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ind w:left="720" w:hanging="720"/>
      <w:outlineLvl w:val="2"/>
    </w:pPr>
    <w:rPr>
      <w:rFonts w:ascii="Coronet" w:eastAsia="Coronet" w:hAnsi="Coronet" w:cs="Coronet"/>
      <w:sz w:val="40"/>
      <w:szCs w:val="4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864" w:hanging="864"/>
      <w:jc w:val="center"/>
      <w:outlineLvl w:val="3"/>
    </w:pPr>
    <w:rPr>
      <w:rFonts w:ascii="Coronet" w:eastAsia="Coronet" w:hAnsi="Coronet" w:cs="Coronet"/>
      <w:sz w:val="36"/>
      <w:szCs w:val="3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spacing w:line="360" w:lineRule="auto"/>
      <w:ind w:left="1008" w:hanging="1008"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spacing w:line="360" w:lineRule="auto"/>
      <w:ind w:left="1152" w:hanging="1152"/>
      <w:jc w:val="right"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Alma Mater Studiorum Università di Bologna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Vaccari</dc:creator>
  <cp:lastModifiedBy>Laura Tarsitano</cp:lastModifiedBy>
  <cp:revision>14</cp:revision>
  <dcterms:created xsi:type="dcterms:W3CDTF">2022-02-03T09:38:00Z</dcterms:created>
  <dcterms:modified xsi:type="dcterms:W3CDTF">2026-07-28T13:09:00Z</dcterms:modified>
</cp:coreProperties>
</file>